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BEF" w:rsidRPr="00807BEF" w:rsidRDefault="00807BEF" w:rsidP="00807BEF">
      <w:pPr>
        <w:spacing w:after="0" w:line="480" w:lineRule="auto"/>
        <w:jc w:val="center"/>
        <w:rPr>
          <w:rFonts w:ascii="Times New Roman" w:hAnsi="Times New Roman" w:cs="Times New Roman"/>
          <w:b/>
          <w:sz w:val="24"/>
        </w:rPr>
      </w:pPr>
      <w:r w:rsidRPr="00807BEF">
        <w:rPr>
          <w:rFonts w:ascii="Times New Roman" w:hAnsi="Times New Roman" w:cs="Times New Roman"/>
          <w:b/>
          <w:sz w:val="24"/>
        </w:rPr>
        <w:t>Memorandum</w:t>
      </w:r>
    </w:p>
    <w:p w:rsidR="00807BEF" w:rsidRPr="00807BEF" w:rsidRDefault="00807BEF" w:rsidP="00807BEF">
      <w:pPr>
        <w:spacing w:after="0" w:line="480" w:lineRule="auto"/>
        <w:rPr>
          <w:rFonts w:ascii="Times New Roman" w:hAnsi="Times New Roman" w:cs="Times New Roman"/>
          <w:sz w:val="24"/>
        </w:rPr>
      </w:pPr>
      <w:r w:rsidRPr="00807BEF">
        <w:rPr>
          <w:rFonts w:ascii="Times New Roman" w:hAnsi="Times New Roman" w:cs="Times New Roman"/>
          <w:sz w:val="24"/>
        </w:rPr>
        <w:t>TO: STAKEHOLDERS</w:t>
      </w:r>
    </w:p>
    <w:p w:rsidR="00807BEF" w:rsidRPr="00807BEF" w:rsidRDefault="00807BEF" w:rsidP="00807BEF">
      <w:pPr>
        <w:spacing w:after="0" w:line="480" w:lineRule="auto"/>
        <w:rPr>
          <w:rFonts w:ascii="Times New Roman" w:hAnsi="Times New Roman" w:cs="Times New Roman"/>
          <w:sz w:val="24"/>
        </w:rPr>
      </w:pPr>
      <w:r w:rsidRPr="00807BEF">
        <w:rPr>
          <w:rFonts w:ascii="Times New Roman" w:hAnsi="Times New Roman" w:cs="Times New Roman"/>
          <w:sz w:val="24"/>
        </w:rPr>
        <w:t>FROM: FINANCE DEPARTMENT</w:t>
      </w:r>
    </w:p>
    <w:p w:rsidR="00807BEF" w:rsidRPr="00807BEF" w:rsidRDefault="00807BEF" w:rsidP="00807BEF">
      <w:pPr>
        <w:spacing w:after="0" w:line="480" w:lineRule="auto"/>
        <w:rPr>
          <w:rFonts w:ascii="Times New Roman" w:hAnsi="Times New Roman" w:cs="Times New Roman"/>
          <w:sz w:val="24"/>
        </w:rPr>
      </w:pPr>
      <w:r w:rsidRPr="00807BEF">
        <w:rPr>
          <w:rFonts w:ascii="Times New Roman" w:hAnsi="Times New Roman" w:cs="Times New Roman"/>
          <w:sz w:val="24"/>
        </w:rPr>
        <w:t>CC: THE MANAGEMENT</w:t>
      </w:r>
    </w:p>
    <w:p w:rsidR="00807BEF" w:rsidRPr="00807BEF" w:rsidRDefault="00807BEF" w:rsidP="00807BEF">
      <w:pPr>
        <w:spacing w:after="0" w:line="480" w:lineRule="auto"/>
        <w:rPr>
          <w:rFonts w:ascii="Times New Roman" w:hAnsi="Times New Roman" w:cs="Times New Roman"/>
          <w:sz w:val="24"/>
        </w:rPr>
      </w:pPr>
      <w:r w:rsidRPr="00807BEF">
        <w:rPr>
          <w:rFonts w:ascii="Times New Roman" w:hAnsi="Times New Roman" w:cs="Times New Roman"/>
          <w:sz w:val="24"/>
        </w:rPr>
        <w:t>DATE: 14/10/2018</w:t>
      </w:r>
    </w:p>
    <w:p w:rsidR="00807BEF" w:rsidRPr="00807BEF" w:rsidRDefault="00807BEF" w:rsidP="00807BEF">
      <w:pPr>
        <w:spacing w:after="0" w:line="480" w:lineRule="auto"/>
        <w:rPr>
          <w:rFonts w:ascii="Times New Roman" w:hAnsi="Times New Roman" w:cs="Times New Roman"/>
          <w:sz w:val="24"/>
        </w:rPr>
      </w:pPr>
      <w:r w:rsidRPr="00807BEF">
        <w:rPr>
          <w:rFonts w:ascii="Times New Roman" w:hAnsi="Times New Roman" w:cs="Times New Roman"/>
          <w:sz w:val="24"/>
        </w:rPr>
        <w:t>SUBJECT: PROVISION OF A STAFF BUS</w:t>
      </w:r>
    </w:p>
    <w:p w:rsidR="00807BEF" w:rsidRPr="00807BEF" w:rsidRDefault="00807BEF" w:rsidP="00807BEF">
      <w:pPr>
        <w:spacing w:after="0" w:line="480" w:lineRule="auto"/>
        <w:rPr>
          <w:rFonts w:ascii="Times New Roman" w:hAnsi="Times New Roman" w:cs="Times New Roman"/>
          <w:sz w:val="24"/>
        </w:rPr>
      </w:pPr>
      <w:r>
        <w:rPr>
          <w:rFonts w:ascii="Times New Roman" w:hAnsi="Times New Roman" w:cs="Times New Roman"/>
          <w:sz w:val="24"/>
        </w:rPr>
        <w:tab/>
      </w:r>
      <w:r w:rsidRPr="00807BEF">
        <w:rPr>
          <w:rFonts w:ascii="Times New Roman" w:hAnsi="Times New Roman" w:cs="Times New Roman"/>
          <w:sz w:val="24"/>
        </w:rPr>
        <w:t>We have noticed that most workers have been arriving late to work for the past three months, and we are thus recommending the provision of a staff bus to ease the worker's plight. Damaged roads have caused this problem due to the hurricane that demolished transport infrastructure four months ago.</w:t>
      </w:r>
    </w:p>
    <w:p w:rsidR="00807BEF" w:rsidRPr="00807BEF" w:rsidRDefault="00807BEF" w:rsidP="00807BEF">
      <w:pPr>
        <w:spacing w:after="0" w:line="480" w:lineRule="auto"/>
        <w:rPr>
          <w:rFonts w:ascii="Times New Roman" w:hAnsi="Times New Roman" w:cs="Times New Roman"/>
          <w:sz w:val="24"/>
        </w:rPr>
      </w:pPr>
      <w:r>
        <w:rPr>
          <w:rFonts w:ascii="Times New Roman" w:hAnsi="Times New Roman" w:cs="Times New Roman"/>
          <w:sz w:val="24"/>
        </w:rPr>
        <w:tab/>
      </w:r>
      <w:r w:rsidRPr="00807BEF">
        <w:rPr>
          <w:rFonts w:ascii="Times New Roman" w:hAnsi="Times New Roman" w:cs="Times New Roman"/>
          <w:sz w:val="24"/>
        </w:rPr>
        <w:t>Before the hurricane, company departments did not report any alarm in their reporting schedules. All workers arrived on time, and those that were unable used to ask for prior permission. It was thus easy to structure duty roosters because the attendance was assured. Furthermore, most workers used to reside in one area, and it was easy to coordinate information in case of emergencies in the company. The relocation of people after the hurricane disrupted this energy, and it has become harder to schedule workers because of uncertainty. Workers are arriving late because the public transport system halted operations on some routes, and personal transport has become too expensive because of oil price hikes.</w:t>
      </w:r>
    </w:p>
    <w:p w:rsidR="00807BEF" w:rsidRPr="00807BEF" w:rsidRDefault="00807BEF" w:rsidP="00807BEF">
      <w:pPr>
        <w:spacing w:after="0" w:line="480" w:lineRule="auto"/>
        <w:rPr>
          <w:rFonts w:ascii="Times New Roman" w:hAnsi="Times New Roman" w:cs="Times New Roman"/>
          <w:sz w:val="24"/>
        </w:rPr>
      </w:pPr>
      <w:r>
        <w:rPr>
          <w:rFonts w:ascii="Times New Roman" w:hAnsi="Times New Roman" w:cs="Times New Roman"/>
          <w:sz w:val="24"/>
        </w:rPr>
        <w:tab/>
      </w:r>
      <w:r w:rsidRPr="00807BEF">
        <w:rPr>
          <w:rFonts w:ascii="Times New Roman" w:hAnsi="Times New Roman" w:cs="Times New Roman"/>
          <w:sz w:val="24"/>
        </w:rPr>
        <w:t xml:space="preserve">Two options can salvage this situation, an increase in transport allowance or the provision of a staff bus that will pick workers from their local bus stops in shifts. It may be fair to ask for an increase in transport allowance because through the previous memo, and the company informed us of revenue drops due to customer relocation after the hurricane. If this option is considered, then the running cost will be expensive. However, a staff bus is cheaper and easy to </w:t>
      </w:r>
      <w:r w:rsidRPr="00807BEF">
        <w:rPr>
          <w:rFonts w:ascii="Times New Roman" w:hAnsi="Times New Roman" w:cs="Times New Roman"/>
          <w:sz w:val="24"/>
        </w:rPr>
        <w:lastRenderedPageBreak/>
        <w:t xml:space="preserve">coordinate. Through it, workers can know how to plan their schedules, and not reporting without prior permission will lead to punishment as stipulated by the company code of conduct. A bus may be expensive to acquire, but in the meantime, the company can hire it for about three months as it assesses the public transport situation. This option will save time and expenses and give the company an excellent chance to recover its lost revenue. </w:t>
      </w: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rPr>
          <w:rFonts w:ascii="Times New Roman" w:hAnsi="Times New Roman" w:cs="Times New Roman"/>
          <w:sz w:val="24"/>
        </w:rPr>
      </w:pPr>
    </w:p>
    <w:p w:rsidR="00807BEF" w:rsidRPr="00807BEF" w:rsidRDefault="00807BEF" w:rsidP="00807BEF">
      <w:pPr>
        <w:spacing w:after="0" w:line="480" w:lineRule="auto"/>
        <w:jc w:val="center"/>
        <w:rPr>
          <w:rFonts w:ascii="Times New Roman" w:hAnsi="Times New Roman" w:cs="Times New Roman"/>
          <w:sz w:val="24"/>
        </w:rPr>
      </w:pPr>
      <w:r w:rsidRPr="00807BEF">
        <w:rPr>
          <w:rFonts w:ascii="Times New Roman" w:hAnsi="Times New Roman" w:cs="Times New Roman"/>
          <w:sz w:val="24"/>
        </w:rPr>
        <w:lastRenderedPageBreak/>
        <w:t>Reference</w:t>
      </w:r>
    </w:p>
    <w:p w:rsidR="00B41119" w:rsidRPr="00B41119" w:rsidRDefault="00807BEF" w:rsidP="00807BEF">
      <w:pPr>
        <w:spacing w:after="0" w:line="480" w:lineRule="auto"/>
        <w:rPr>
          <w:rFonts w:ascii="Times New Roman" w:hAnsi="Times New Roman" w:cs="Times New Roman"/>
          <w:sz w:val="24"/>
        </w:rPr>
      </w:pPr>
      <w:r w:rsidRPr="00807BEF">
        <w:rPr>
          <w:rFonts w:ascii="Times New Roman" w:hAnsi="Times New Roman" w:cs="Times New Roman"/>
          <w:sz w:val="24"/>
        </w:rPr>
        <w:t xml:space="preserve">Litman, T. (2017). Introduction to multi-modal transportation planning. Victoria Transport </w:t>
      </w:r>
      <w:r>
        <w:rPr>
          <w:rFonts w:ascii="Times New Roman" w:hAnsi="Times New Roman" w:cs="Times New Roman"/>
          <w:sz w:val="24"/>
        </w:rPr>
        <w:tab/>
      </w:r>
      <w:bookmarkStart w:id="0" w:name="_GoBack"/>
      <w:bookmarkEnd w:id="0"/>
      <w:r w:rsidRPr="00807BEF">
        <w:rPr>
          <w:rFonts w:ascii="Times New Roman" w:hAnsi="Times New Roman" w:cs="Times New Roman"/>
          <w:sz w:val="24"/>
        </w:rPr>
        <w:t>Policy Institute.</w:t>
      </w:r>
    </w:p>
    <w:sectPr w:rsidR="00B41119" w:rsidRPr="00B41119" w:rsidSect="00B411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0F9" w:rsidRDefault="00D570F9" w:rsidP="00B41119">
      <w:pPr>
        <w:spacing w:after="0" w:line="240" w:lineRule="auto"/>
      </w:pPr>
      <w:r>
        <w:separator/>
      </w:r>
    </w:p>
  </w:endnote>
  <w:endnote w:type="continuationSeparator" w:id="0">
    <w:p w:rsidR="00D570F9" w:rsidRDefault="00D570F9" w:rsidP="00B4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0F9" w:rsidRDefault="00D570F9" w:rsidP="00B41119">
      <w:pPr>
        <w:spacing w:after="0" w:line="240" w:lineRule="auto"/>
      </w:pPr>
      <w:r>
        <w:separator/>
      </w:r>
    </w:p>
  </w:footnote>
  <w:footnote w:type="continuationSeparator" w:id="0">
    <w:p w:rsidR="00D570F9" w:rsidRDefault="00D570F9" w:rsidP="00B411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119" w:rsidRPr="00B41119" w:rsidRDefault="00B41119" w:rsidP="0065116F">
    <w:pPr>
      <w:pStyle w:val="Header"/>
      <w:jc w:val="right"/>
      <w:rPr>
        <w:rFonts w:ascii="Times New Roman" w:hAnsi="Times New Roman" w:cs="Times New Roman"/>
        <w:sz w:val="24"/>
      </w:rPr>
    </w:pPr>
    <w:r w:rsidRPr="00B41119">
      <w:rPr>
        <w:rFonts w:ascii="Times New Roman" w:hAnsi="Times New Roman" w:cs="Times New Roman"/>
        <w:sz w:val="24"/>
      </w:rPr>
      <w:t>OIL SPILLAGE</w:t>
    </w:r>
    <w:r w:rsidRPr="00B41119">
      <w:rPr>
        <w:rFonts w:ascii="Times New Roman" w:hAnsi="Times New Roman" w:cs="Times New Roman"/>
        <w:sz w:val="24"/>
      </w:rPr>
      <w:tab/>
    </w:r>
    <w:r w:rsidRPr="00B41119">
      <w:rPr>
        <w:rFonts w:ascii="Times New Roman" w:hAnsi="Times New Roman" w:cs="Times New Roman"/>
        <w:sz w:val="24"/>
      </w:rPr>
      <w:tab/>
    </w:r>
    <w:sdt>
      <w:sdtPr>
        <w:rPr>
          <w:rFonts w:ascii="Times New Roman" w:hAnsi="Times New Roman" w:cs="Times New Roman"/>
          <w:sz w:val="24"/>
        </w:rPr>
        <w:id w:val="463469518"/>
        <w:docPartObj>
          <w:docPartGallery w:val="Page Numbers (Top of Page)"/>
          <w:docPartUnique/>
        </w:docPartObj>
      </w:sdtPr>
      <w:sdtEndPr>
        <w:rPr>
          <w:noProof/>
        </w:rPr>
      </w:sdtEndPr>
      <w:sdtContent>
        <w:r w:rsidRPr="00B41119">
          <w:rPr>
            <w:rFonts w:ascii="Times New Roman" w:hAnsi="Times New Roman" w:cs="Times New Roman"/>
            <w:sz w:val="24"/>
          </w:rPr>
          <w:fldChar w:fldCharType="begin"/>
        </w:r>
        <w:r w:rsidRPr="00B41119">
          <w:rPr>
            <w:rFonts w:ascii="Times New Roman" w:hAnsi="Times New Roman" w:cs="Times New Roman"/>
            <w:sz w:val="24"/>
          </w:rPr>
          <w:instrText xml:space="preserve"> PAGE   \* MERGEFORMAT </w:instrText>
        </w:r>
        <w:r w:rsidRPr="00B41119">
          <w:rPr>
            <w:rFonts w:ascii="Times New Roman" w:hAnsi="Times New Roman" w:cs="Times New Roman"/>
            <w:sz w:val="24"/>
          </w:rPr>
          <w:fldChar w:fldCharType="separate"/>
        </w:r>
        <w:r w:rsidR="00807BEF">
          <w:rPr>
            <w:rFonts w:ascii="Times New Roman" w:hAnsi="Times New Roman" w:cs="Times New Roman"/>
            <w:noProof/>
            <w:sz w:val="24"/>
          </w:rPr>
          <w:t>3</w:t>
        </w:r>
        <w:r w:rsidRPr="00B41119">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119" w:rsidRPr="0065116F" w:rsidRDefault="0065116F" w:rsidP="0065116F">
    <w:pPr>
      <w:pStyle w:val="Header"/>
      <w:jc w:val="right"/>
      <w:rPr>
        <w:rFonts w:ascii="Times New Roman" w:hAnsi="Times New Roman" w:cs="Times New Roman"/>
        <w:sz w:val="24"/>
      </w:rPr>
    </w:pPr>
    <w:r w:rsidRPr="0065116F">
      <w:rPr>
        <w:rFonts w:ascii="Times New Roman" w:hAnsi="Times New Roman" w:cs="Times New Roman"/>
        <w:sz w:val="24"/>
      </w:rPr>
      <w:t>Running head: OIL SPILLAGE</w:t>
    </w:r>
    <w:r w:rsidRPr="0065116F">
      <w:rPr>
        <w:rFonts w:ascii="Times New Roman" w:hAnsi="Times New Roman" w:cs="Times New Roman"/>
        <w:sz w:val="24"/>
      </w:rPr>
      <w:tab/>
    </w:r>
    <w:r w:rsidRPr="0065116F">
      <w:rPr>
        <w:rFonts w:ascii="Times New Roman" w:hAnsi="Times New Roman" w:cs="Times New Roman"/>
        <w:sz w:val="24"/>
      </w:rPr>
      <w:tab/>
    </w:r>
    <w:sdt>
      <w:sdtPr>
        <w:rPr>
          <w:rFonts w:ascii="Times New Roman" w:hAnsi="Times New Roman" w:cs="Times New Roman"/>
          <w:sz w:val="24"/>
        </w:rPr>
        <w:id w:val="-2001264714"/>
        <w:docPartObj>
          <w:docPartGallery w:val="Page Numbers (Top of Page)"/>
          <w:docPartUnique/>
        </w:docPartObj>
      </w:sdtPr>
      <w:sdtEndPr>
        <w:rPr>
          <w:noProof/>
        </w:rPr>
      </w:sdtEndPr>
      <w:sdtContent>
        <w:r w:rsidRPr="0065116F">
          <w:rPr>
            <w:rFonts w:ascii="Times New Roman" w:hAnsi="Times New Roman" w:cs="Times New Roman"/>
            <w:sz w:val="24"/>
          </w:rPr>
          <w:fldChar w:fldCharType="begin"/>
        </w:r>
        <w:r w:rsidRPr="0065116F">
          <w:rPr>
            <w:rFonts w:ascii="Times New Roman" w:hAnsi="Times New Roman" w:cs="Times New Roman"/>
            <w:sz w:val="24"/>
          </w:rPr>
          <w:instrText xml:space="preserve"> PAGE   \* MERGEFORMAT </w:instrText>
        </w:r>
        <w:r w:rsidRPr="0065116F">
          <w:rPr>
            <w:rFonts w:ascii="Times New Roman" w:hAnsi="Times New Roman" w:cs="Times New Roman"/>
            <w:sz w:val="24"/>
          </w:rPr>
          <w:fldChar w:fldCharType="separate"/>
        </w:r>
        <w:r w:rsidR="00807BEF">
          <w:rPr>
            <w:rFonts w:ascii="Times New Roman" w:hAnsi="Times New Roman" w:cs="Times New Roman"/>
            <w:noProof/>
            <w:sz w:val="24"/>
          </w:rPr>
          <w:t>1</w:t>
        </w:r>
        <w:r w:rsidRPr="0065116F">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AF2"/>
    <w:rsid w:val="00141AF2"/>
    <w:rsid w:val="001C2E1F"/>
    <w:rsid w:val="001F123D"/>
    <w:rsid w:val="00330DFE"/>
    <w:rsid w:val="00462C81"/>
    <w:rsid w:val="006247B7"/>
    <w:rsid w:val="0065116F"/>
    <w:rsid w:val="007123F1"/>
    <w:rsid w:val="00807BEF"/>
    <w:rsid w:val="008650C3"/>
    <w:rsid w:val="008B2331"/>
    <w:rsid w:val="009E73F0"/>
    <w:rsid w:val="00B41119"/>
    <w:rsid w:val="00B77511"/>
    <w:rsid w:val="00B876C2"/>
    <w:rsid w:val="00D570F9"/>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861F3E-D2BC-4F06-9B11-B59F03D65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119"/>
  </w:style>
  <w:style w:type="paragraph" w:styleId="Footer">
    <w:name w:val="footer"/>
    <w:basedOn w:val="Normal"/>
    <w:link w:val="FooterChar"/>
    <w:uiPriority w:val="99"/>
    <w:unhideWhenUsed/>
    <w:rsid w:val="00B41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3</cp:revision>
  <dcterms:created xsi:type="dcterms:W3CDTF">2019-10-22T05:04:00Z</dcterms:created>
  <dcterms:modified xsi:type="dcterms:W3CDTF">2019-10-22T05:10:00Z</dcterms:modified>
</cp:coreProperties>
</file>